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A496" w14:textId="6D815AE2" w:rsidR="00FB320B" w:rsidRPr="00832E08" w:rsidRDefault="00FB320B" w:rsidP="00FB320B">
      <w:pPr>
        <w:pStyle w:val="NormalWeb"/>
        <w:numPr>
          <w:ilvl w:val="0"/>
          <w:numId w:val="1"/>
        </w:numPr>
        <w:rPr>
          <w:rFonts w:asciiTheme="minorHAnsi" w:hAnsiTheme="minorHAnsi" w:cstheme="minorHAnsi"/>
          <w:bCs/>
          <w:color w:val="000000"/>
        </w:rPr>
      </w:pPr>
      <w:r w:rsidRPr="00832E08">
        <w:rPr>
          <w:rFonts w:asciiTheme="minorHAnsi" w:hAnsiTheme="minorHAnsi" w:cstheme="minorHAnsi"/>
        </w:rPr>
        <w:t xml:space="preserve">A </w:t>
      </w:r>
      <w:r w:rsidRPr="00832E08">
        <w:rPr>
          <w:rFonts w:asciiTheme="minorHAnsi" w:hAnsiTheme="minorHAnsi" w:cstheme="minorHAnsi"/>
          <w:b/>
        </w:rPr>
        <w:t>conflict</w:t>
      </w:r>
      <w:r w:rsidRPr="00832E08">
        <w:rPr>
          <w:rFonts w:asciiTheme="minorHAnsi" w:hAnsiTheme="minorHAnsi" w:cstheme="minorHAnsi"/>
        </w:rPr>
        <w:t xml:space="preserve"> is a struggle between opposing forces. There are two main kinds of conflict in stories: </w:t>
      </w:r>
      <w:r w:rsidRPr="00832E08">
        <w:rPr>
          <w:rFonts w:asciiTheme="minorHAnsi" w:hAnsiTheme="minorHAnsi" w:cstheme="minorHAnsi"/>
          <w:b/>
          <w:bCs/>
          <w:i/>
          <w:iCs/>
        </w:rPr>
        <w:t>external</w:t>
      </w:r>
      <w:r w:rsidRPr="00832E08">
        <w:rPr>
          <w:rFonts w:asciiTheme="minorHAnsi" w:hAnsiTheme="minorHAnsi" w:cstheme="minorHAnsi"/>
        </w:rPr>
        <w:t xml:space="preserve"> and </w:t>
      </w:r>
      <w:r w:rsidRPr="00832E08">
        <w:rPr>
          <w:rFonts w:asciiTheme="minorHAnsi" w:hAnsiTheme="minorHAnsi" w:cstheme="minorHAnsi"/>
          <w:b/>
          <w:bCs/>
          <w:i/>
          <w:iCs/>
        </w:rPr>
        <w:t>internal</w:t>
      </w:r>
      <w:r w:rsidRPr="00832E08">
        <w:rPr>
          <w:rFonts w:asciiTheme="minorHAnsi" w:hAnsiTheme="minorHAnsi" w:cstheme="minorHAnsi"/>
        </w:rPr>
        <w:t xml:space="preserve">. A struggle between a character and an outside force (such as another character, the society, or nature) is an </w:t>
      </w:r>
      <w:r w:rsidRPr="00832E08">
        <w:rPr>
          <w:rFonts w:asciiTheme="minorHAnsi" w:hAnsiTheme="minorHAnsi" w:cstheme="minorHAnsi"/>
          <w:b/>
          <w:i/>
        </w:rPr>
        <w:t>external conflict</w:t>
      </w:r>
      <w:r w:rsidRPr="00832E08">
        <w:rPr>
          <w:rFonts w:asciiTheme="minorHAnsi" w:hAnsiTheme="minorHAnsi" w:cstheme="minorHAnsi"/>
        </w:rPr>
        <w:t xml:space="preserve">. A struggle that takes place in a character's mind is called </w:t>
      </w:r>
      <w:r w:rsidRPr="00832E08">
        <w:rPr>
          <w:rFonts w:asciiTheme="minorHAnsi" w:hAnsiTheme="minorHAnsi" w:cstheme="minorHAnsi"/>
          <w:b/>
          <w:i/>
        </w:rPr>
        <w:t>internal conflict.</w:t>
      </w:r>
      <w:r w:rsidRPr="00832E08">
        <w:rPr>
          <w:rFonts w:asciiTheme="minorHAnsi" w:hAnsiTheme="minorHAnsi" w:cstheme="minorHAnsi"/>
        </w:rPr>
        <w:t xml:space="preserve"> </w:t>
      </w:r>
    </w:p>
    <w:p w14:paraId="16887422" w14:textId="77777777" w:rsidR="00832E08" w:rsidRPr="00832E08" w:rsidRDefault="00832E08" w:rsidP="00832E08">
      <w:pPr>
        <w:pStyle w:val="NormalWeb"/>
        <w:ind w:left="720"/>
        <w:rPr>
          <w:rFonts w:asciiTheme="minorHAnsi" w:hAnsiTheme="minorHAnsi" w:cstheme="minorHAnsi"/>
          <w:bCs/>
          <w:color w:val="000000"/>
        </w:rPr>
      </w:pPr>
    </w:p>
    <w:p w14:paraId="5816A523" w14:textId="0AA6B70A" w:rsidR="00F66697" w:rsidRDefault="00832E08" w:rsidP="00F66697">
      <w:pPr>
        <w:pStyle w:val="NormalWeb"/>
        <w:numPr>
          <w:ilvl w:val="0"/>
          <w:numId w:val="1"/>
        </w:numPr>
        <w:rPr>
          <w:rFonts w:asciiTheme="minorHAnsi" w:hAnsiTheme="minorHAnsi" w:cstheme="minorHAnsi"/>
          <w:bCs/>
          <w:color w:val="000000"/>
        </w:rPr>
      </w:pPr>
      <w:r w:rsidRPr="00832E08">
        <w:rPr>
          <w:rFonts w:asciiTheme="minorHAnsi" w:hAnsiTheme="minorHAnsi" w:cstheme="minorHAnsi"/>
          <w:color w:val="333333"/>
          <w:shd w:val="clear" w:color="auto" w:fill="FFFFFF"/>
        </w:rPr>
        <w:t xml:space="preserve">While there is some disagreement about how many types of conflict are evident in literature, the most accepted number is six different types. These include Man vs. Self, Man vs. Man, Man vs. Society, Man vs. Nature, Man vs. Technology, and Man vs. Fate (or the Supernatural.) It is important to point out that in these literary terms, "Man" insinuates "Human," so it </w:t>
      </w:r>
      <w:r w:rsidR="00F66697" w:rsidRPr="00832E08">
        <w:rPr>
          <w:rFonts w:asciiTheme="minorHAnsi" w:hAnsiTheme="minorHAnsi" w:cstheme="minorHAnsi"/>
          <w:color w:val="333333"/>
          <w:shd w:val="clear" w:color="auto" w:fill="FFFFFF"/>
        </w:rPr>
        <w:t>is not</w:t>
      </w:r>
      <w:r w:rsidRPr="00832E08">
        <w:rPr>
          <w:rFonts w:asciiTheme="minorHAnsi" w:hAnsiTheme="minorHAnsi" w:cstheme="minorHAnsi"/>
          <w:color w:val="333333"/>
          <w:shd w:val="clear" w:color="auto" w:fill="FFFFFF"/>
        </w:rPr>
        <w:t xml:space="preserve"> limited to the male gender.</w:t>
      </w:r>
      <w:r>
        <w:rPr>
          <w:rFonts w:asciiTheme="minorHAnsi" w:hAnsiTheme="minorHAnsi" w:cstheme="minorHAnsi"/>
          <w:color w:val="333333"/>
          <w:shd w:val="clear" w:color="auto" w:fill="FFFFFF"/>
        </w:rPr>
        <w:t xml:space="preserve"> Please identify the type of conflict in </w:t>
      </w:r>
      <w:r w:rsidRPr="00832E08">
        <w:rPr>
          <w:rFonts w:asciiTheme="minorHAnsi" w:hAnsiTheme="minorHAnsi" w:cstheme="minorHAnsi"/>
          <w:i/>
          <w:iCs/>
          <w:color w:val="333333"/>
          <w:shd w:val="clear" w:color="auto" w:fill="FFFFFF"/>
        </w:rPr>
        <w:t>Raymond’s Run</w:t>
      </w:r>
      <w:r>
        <w:rPr>
          <w:rFonts w:asciiTheme="minorHAnsi" w:hAnsiTheme="minorHAnsi" w:cstheme="minorHAnsi"/>
          <w:color w:val="333333"/>
          <w:shd w:val="clear" w:color="auto" w:fill="FFFFFF"/>
        </w:rPr>
        <w:t>.</w:t>
      </w:r>
    </w:p>
    <w:p w14:paraId="0161341E" w14:textId="77777777" w:rsidR="00F66697" w:rsidRPr="00F66697" w:rsidRDefault="00F66697" w:rsidP="00F66697">
      <w:pPr>
        <w:pStyle w:val="NormalWeb"/>
        <w:rPr>
          <w:rFonts w:asciiTheme="minorHAnsi" w:hAnsiTheme="minorHAnsi" w:cstheme="minorHAnsi"/>
          <w:bCs/>
          <w:color w:val="000000"/>
        </w:rPr>
      </w:pPr>
    </w:p>
    <w:p w14:paraId="66D40C72" w14:textId="14E3BF47" w:rsidR="00FB320B" w:rsidRPr="00832E08" w:rsidRDefault="00FB320B" w:rsidP="00F66697">
      <w:pPr>
        <w:pStyle w:val="NormalWeb"/>
        <w:numPr>
          <w:ilvl w:val="0"/>
          <w:numId w:val="1"/>
        </w:numPr>
        <w:rPr>
          <w:rFonts w:asciiTheme="minorHAnsi" w:hAnsiTheme="minorHAnsi" w:cstheme="minorHAnsi"/>
          <w:iCs/>
        </w:rPr>
      </w:pPr>
      <w:r w:rsidRPr="00832E08">
        <w:rPr>
          <w:rFonts w:asciiTheme="minorHAnsi" w:hAnsiTheme="minorHAnsi" w:cstheme="minorHAnsi"/>
        </w:rPr>
        <w:t xml:space="preserve">What do you think is the most important </w:t>
      </w:r>
      <w:r w:rsidRPr="00832E08">
        <w:rPr>
          <w:rFonts w:asciiTheme="minorHAnsi" w:hAnsiTheme="minorHAnsi" w:cstheme="minorHAnsi"/>
          <w:b/>
          <w:bCs/>
        </w:rPr>
        <w:t>conflict</w:t>
      </w:r>
      <w:r w:rsidRPr="00832E08">
        <w:rPr>
          <w:rFonts w:asciiTheme="minorHAnsi" w:hAnsiTheme="minorHAnsi" w:cstheme="minorHAnsi"/>
        </w:rPr>
        <w:t xml:space="preserve"> in this story? Why? Try answering in this form: </w:t>
      </w:r>
      <w:r w:rsidRPr="00832E08">
        <w:rPr>
          <w:rFonts w:asciiTheme="minorHAnsi" w:hAnsiTheme="minorHAnsi" w:cstheme="minorHAnsi"/>
          <w:i/>
          <w:iCs/>
        </w:rPr>
        <w:t>The conflict between . . . and . . . about . . . is important because . . . </w:t>
      </w:r>
      <w:r w:rsidRPr="00832E08">
        <w:rPr>
          <w:rFonts w:asciiTheme="minorHAnsi" w:hAnsiTheme="minorHAnsi" w:cstheme="minorHAnsi"/>
          <w:iCs/>
        </w:rPr>
        <w:t>(6 points)</w:t>
      </w:r>
    </w:p>
    <w:p w14:paraId="03D798E3" w14:textId="6A209A77" w:rsidR="00FB320B" w:rsidRPr="00832E08" w:rsidRDefault="00FB320B" w:rsidP="00FB320B">
      <w:pPr>
        <w:rPr>
          <w:rFonts w:asciiTheme="minorHAnsi" w:hAnsiTheme="minorHAnsi" w:cstheme="minorHAnsi"/>
        </w:rPr>
      </w:pPr>
    </w:p>
    <w:p w14:paraId="7FD2BCDD" w14:textId="770BCDBB" w:rsidR="00FB320B" w:rsidRPr="00832E08" w:rsidRDefault="00FB320B" w:rsidP="00FB320B">
      <w:pPr>
        <w:pStyle w:val="NormalWeb"/>
        <w:numPr>
          <w:ilvl w:val="0"/>
          <w:numId w:val="1"/>
        </w:numPr>
        <w:tabs>
          <w:tab w:val="clear" w:pos="720"/>
          <w:tab w:val="num" w:pos="643"/>
        </w:tabs>
        <w:ind w:left="643"/>
        <w:rPr>
          <w:rFonts w:asciiTheme="minorHAnsi" w:hAnsiTheme="minorHAnsi" w:cstheme="minorHAnsi"/>
          <w:bCs/>
          <w:color w:val="000000"/>
        </w:rPr>
      </w:pPr>
      <w:r w:rsidRPr="00832E08">
        <w:rPr>
          <w:rFonts w:asciiTheme="minorHAnsi" w:hAnsiTheme="minorHAnsi" w:cstheme="minorHAnsi"/>
        </w:rPr>
        <w:t xml:space="preserve">Write three sentences of your own in response to “Raymond’s Run.” Use the phrases </w:t>
      </w:r>
      <w:r w:rsidRPr="00832E08">
        <w:rPr>
          <w:rFonts w:asciiTheme="minorHAnsi" w:hAnsiTheme="minorHAnsi" w:cstheme="minorHAnsi"/>
          <w:i/>
          <w:iCs/>
        </w:rPr>
        <w:t>a lot, all right</w:t>
      </w:r>
      <w:r w:rsidRPr="00832E08">
        <w:rPr>
          <w:rFonts w:asciiTheme="minorHAnsi" w:hAnsiTheme="minorHAnsi" w:cstheme="minorHAnsi"/>
        </w:rPr>
        <w:t xml:space="preserve">, and </w:t>
      </w:r>
      <w:r w:rsidRPr="00832E08">
        <w:rPr>
          <w:rFonts w:asciiTheme="minorHAnsi" w:hAnsiTheme="minorHAnsi" w:cstheme="minorHAnsi"/>
          <w:i/>
          <w:iCs/>
        </w:rPr>
        <w:t>could have</w:t>
      </w:r>
      <w:r w:rsidRPr="00832E08">
        <w:rPr>
          <w:rFonts w:asciiTheme="minorHAnsi" w:hAnsiTheme="minorHAnsi" w:cstheme="minorHAnsi"/>
        </w:rPr>
        <w:t xml:space="preserve"> (or </w:t>
      </w:r>
      <w:r w:rsidRPr="00832E08">
        <w:rPr>
          <w:rFonts w:asciiTheme="minorHAnsi" w:hAnsiTheme="minorHAnsi" w:cstheme="minorHAnsi"/>
          <w:i/>
          <w:iCs/>
        </w:rPr>
        <w:t>should have, would have, might have</w:t>
      </w:r>
      <w:r w:rsidRPr="00832E08">
        <w:rPr>
          <w:rFonts w:asciiTheme="minorHAnsi" w:hAnsiTheme="minorHAnsi" w:cstheme="minorHAnsi"/>
        </w:rPr>
        <w:t xml:space="preserve">, or </w:t>
      </w:r>
      <w:r w:rsidRPr="00832E08">
        <w:rPr>
          <w:rFonts w:asciiTheme="minorHAnsi" w:hAnsiTheme="minorHAnsi" w:cstheme="minorHAnsi"/>
          <w:i/>
          <w:iCs/>
        </w:rPr>
        <w:t>must have</w:t>
      </w:r>
      <w:r w:rsidRPr="00832E08">
        <w:rPr>
          <w:rFonts w:asciiTheme="minorHAnsi" w:hAnsiTheme="minorHAnsi" w:cstheme="minorHAnsi"/>
        </w:rPr>
        <w:t>) at least once each. (5 points each)</w:t>
      </w:r>
    </w:p>
    <w:p w14:paraId="1AE08582" w14:textId="4612B085" w:rsidR="00FB320B" w:rsidRPr="00832E08" w:rsidRDefault="00FB320B" w:rsidP="00FB320B">
      <w:pPr>
        <w:pStyle w:val="NormalWeb"/>
        <w:ind w:left="643"/>
        <w:rPr>
          <w:rFonts w:asciiTheme="minorHAnsi" w:hAnsiTheme="minorHAnsi" w:cstheme="minorHAnsi"/>
        </w:rPr>
      </w:pPr>
      <w:r w:rsidRPr="00832E08">
        <w:rPr>
          <w:rFonts w:asciiTheme="minorHAnsi" w:hAnsiTheme="minorHAnsi" w:cstheme="minorHAnsi"/>
        </w:rPr>
        <w:t>a.</w:t>
      </w:r>
    </w:p>
    <w:p w14:paraId="560AB1A3" w14:textId="79820008" w:rsidR="00FB320B" w:rsidRPr="00832E08" w:rsidRDefault="00FB320B" w:rsidP="00FB320B">
      <w:pPr>
        <w:pStyle w:val="NormalWeb"/>
        <w:ind w:left="643"/>
        <w:rPr>
          <w:rFonts w:asciiTheme="minorHAnsi" w:hAnsiTheme="minorHAnsi" w:cstheme="minorHAnsi"/>
        </w:rPr>
      </w:pPr>
      <w:r w:rsidRPr="00832E08">
        <w:rPr>
          <w:rFonts w:asciiTheme="minorHAnsi" w:hAnsiTheme="minorHAnsi" w:cstheme="minorHAnsi"/>
        </w:rPr>
        <w:t>b.</w:t>
      </w:r>
    </w:p>
    <w:p w14:paraId="0B482F4A" w14:textId="351D416F" w:rsidR="00FB320B" w:rsidRPr="00832E08" w:rsidRDefault="00FB320B" w:rsidP="00FB320B">
      <w:pPr>
        <w:pStyle w:val="NormalWeb"/>
        <w:ind w:left="643"/>
        <w:rPr>
          <w:rFonts w:asciiTheme="minorHAnsi" w:hAnsiTheme="minorHAnsi" w:cstheme="minorHAnsi"/>
          <w:bCs/>
          <w:color w:val="000000"/>
        </w:rPr>
      </w:pPr>
      <w:r w:rsidRPr="00832E08">
        <w:rPr>
          <w:rFonts w:asciiTheme="minorHAnsi" w:hAnsiTheme="minorHAnsi" w:cstheme="minorHAnsi"/>
        </w:rPr>
        <w:t>c.</w:t>
      </w:r>
    </w:p>
    <w:p w14:paraId="041947F9" w14:textId="77777777" w:rsidR="00FB320B" w:rsidRPr="00832E08" w:rsidRDefault="00FB320B" w:rsidP="00FB320B">
      <w:pPr>
        <w:rPr>
          <w:rFonts w:asciiTheme="minorHAnsi" w:hAnsiTheme="minorHAnsi" w:cstheme="minorHAnsi"/>
        </w:rPr>
      </w:pPr>
    </w:p>
    <w:sectPr w:rsidR="00FB320B" w:rsidRPr="00832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51262"/>
    <w:multiLevelType w:val="hybridMultilevel"/>
    <w:tmpl w:val="AC48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0B"/>
    <w:rsid w:val="0022440E"/>
    <w:rsid w:val="00832E08"/>
    <w:rsid w:val="00F66697"/>
    <w:rsid w:val="00FB320B"/>
  </w:rsids>
  <m:mathPr>
    <m:mathFont m:val="Cambria Math"/>
    <m:brkBin m:val="before"/>
    <m:brkBinSub m:val="--"/>
    <m:smallFrac m:val="0"/>
    <m:dispDef/>
    <m:lMargin m:val="0"/>
    <m:rMargin m:val="0"/>
    <m:defJc m:val="centerGroup"/>
    <m:wrapIndent m:val="1440"/>
    <m:intLim m:val="subSup"/>
    <m:naryLim m:val="undOvr"/>
  </m:mathPr>
  <w:themeFontLang w:val="en-S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2164"/>
  <w15:chartTrackingRefBased/>
  <w15:docId w15:val="{3D4FB832-A394-4FB2-A5D7-2D3718C8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320B"/>
    <w:pPr>
      <w:spacing w:before="100" w:beforeAutospacing="1" w:after="100" w:afterAutospacing="1"/>
    </w:pPr>
  </w:style>
  <w:style w:type="paragraph" w:styleId="ListParagraph">
    <w:name w:val="List Paragraph"/>
    <w:basedOn w:val="Normal"/>
    <w:uiPriority w:val="34"/>
    <w:qFormat/>
    <w:rsid w:val="00F66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2</cp:revision>
  <dcterms:created xsi:type="dcterms:W3CDTF">2021-07-02T11:49:00Z</dcterms:created>
  <dcterms:modified xsi:type="dcterms:W3CDTF">2021-07-02T11:49:00Z</dcterms:modified>
</cp:coreProperties>
</file>