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A39C" w14:textId="77777777" w:rsidR="00A96262" w:rsidRPr="00A96262" w:rsidRDefault="00A96262" w:rsidP="00A96262">
      <w:pPr>
        <w:shd w:val="clear" w:color="auto" w:fill="FFFFFF"/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BOSTON, MA — The editors of the American Heritage</w:t>
      </w:r>
      <w:r w:rsidRPr="00A96262">
        <w:rPr>
          <w:rFonts w:ascii="Verdana" w:eastAsia="Times New Roman" w:hAnsi="Verdana" w:cs="Times New Roman"/>
          <w:color w:val="000000"/>
          <w:sz w:val="20"/>
          <w:szCs w:val="20"/>
          <w:vertAlign w:val="superscript"/>
          <w:lang w:val="en-US"/>
        </w:rPr>
        <w:t>®</w:t>
      </w:r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 dictionaries have compiled a list of 100 words they recommend every high school graduate should know.</w:t>
      </w:r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</w:r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  <w:t xml:space="preserve">"The words we suggest," says senior editor Steven </w:t>
      </w:r>
      <w:proofErr w:type="spellStart"/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Kleinedler</w:t>
      </w:r>
      <w:proofErr w:type="spellEnd"/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, "are not meant to be exhaustive but are a benchmark against which </w:t>
      </w:r>
      <w:proofErr w:type="gramStart"/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graduates</w:t>
      </w:r>
      <w:proofErr w:type="gramEnd"/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and their parents can </w:t>
      </w:r>
      <w:proofErr w:type="spellStart"/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measurethemselves</w:t>
      </w:r>
      <w:proofErr w:type="spellEnd"/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. If you </w:t>
      </w:r>
      <w:proofErr w:type="gramStart"/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are able to</w:t>
      </w:r>
      <w:proofErr w:type="gramEnd"/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use these words correctly, you are likely to have a superior command of the language."</w:t>
      </w:r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</w:r>
      <w:r w:rsidRPr="00A96262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br/>
        <w:t>The following is the entire list of 100 words:</w:t>
      </w:r>
    </w:p>
    <w:p w14:paraId="228667FF" w14:textId="77777777" w:rsidR="00A96262" w:rsidRPr="00A96262" w:rsidRDefault="00A96262" w:rsidP="00A9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87"/>
        <w:gridCol w:w="4639"/>
      </w:tblGrid>
      <w:tr w:rsidR="00A96262" w:rsidRPr="00A96262" w14:paraId="57D7D7C9" w14:textId="77777777" w:rsidTr="00A9626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95070B0" w14:textId="77777777" w:rsidR="00A96262" w:rsidRPr="00A96262" w:rsidRDefault="00A96262" w:rsidP="00A9626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t>abjure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abrogate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abstemious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acumen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antebellum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auspicious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belie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bellicose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bowdlerize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chicanery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chromosome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churlish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circumlocution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circumnavigate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deciduous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deleterious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diffident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enervate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enfranchise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epiphany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equinox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euro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evanescent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expurgate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facetious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fatuous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feckless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fiduciary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filibuster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gamete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gauche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gerrymander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hegemony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hemoglobin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homogeneous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hubris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hypotenuse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impeach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incognito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incontrovertible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inculcate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infrastructure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interpolate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irony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jejune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kinetic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lastRenderedPageBreak/>
              <w:t>kowtow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laissez faire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lexicon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loquacious</w:t>
            </w:r>
          </w:p>
          <w:p w14:paraId="3DFFDB9E" w14:textId="77777777" w:rsidR="00A96262" w:rsidRPr="00A96262" w:rsidRDefault="00A96262" w:rsidP="00A9626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990169" w14:textId="77777777" w:rsidR="00A96262" w:rsidRPr="00A96262" w:rsidRDefault="00A96262" w:rsidP="00A96262">
            <w:pPr>
              <w:spacing w:after="0" w:line="240" w:lineRule="auto"/>
              <w:textAlignment w:val="top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</w:pP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lastRenderedPageBreak/>
              <w:t>lugubrious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metamorphosis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mitosis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moiety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nanotechnology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nihilism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nomenclature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nonsectarian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notarize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obsequious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oligarchy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omnipotent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orthography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oxidize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parabola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paradigm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parameter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pecuniary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photosynthesis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plagiarize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plasma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polymer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precipitous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quasar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quotidian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recapitulate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reciprocal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reparation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respiration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sanguine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soliloquy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subjugate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suffragist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supercilious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tautology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taxonomy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tectonic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tempestuous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thermodynamics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totalitarian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unctuous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usurp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vacuous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vehement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vortex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winnow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lastRenderedPageBreak/>
              <w:t>wrought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xenophobe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yeoman</w:t>
            </w:r>
            <w:r w:rsidRPr="00A962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/>
              </w:rPr>
              <w:br/>
              <w:t>ziggurat</w:t>
            </w:r>
          </w:p>
        </w:tc>
      </w:tr>
    </w:tbl>
    <w:p w14:paraId="61CD2449" w14:textId="77777777" w:rsidR="00B07D89" w:rsidRDefault="00B07D89"/>
    <w:sectPr w:rsidR="00B07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62"/>
    <w:rsid w:val="00A96262"/>
    <w:rsid w:val="00B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DEB2"/>
  <w15:chartTrackingRefBased/>
  <w15:docId w15:val="{DFDD7A34-36F5-4B99-8E42-09B0060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2021-08-17T23:43:00Z</dcterms:created>
  <dcterms:modified xsi:type="dcterms:W3CDTF">2021-08-17T23:45:00Z</dcterms:modified>
</cp:coreProperties>
</file>