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3014"/>
        <w:gridCol w:w="2246"/>
        <w:gridCol w:w="2246"/>
        <w:gridCol w:w="2784"/>
        <w:gridCol w:w="1255"/>
      </w:tblGrid>
      <w:tr w:rsidR="00B26026" w:rsidRPr="00680FB8" w14:paraId="54247EB4" w14:textId="77777777" w:rsidTr="00BA5057">
        <w:tc>
          <w:tcPr>
            <w:tcW w:w="1405" w:type="dxa"/>
          </w:tcPr>
          <w:p w14:paraId="57EF7915" w14:textId="77777777" w:rsidR="00C141AC" w:rsidRPr="00680FB8" w:rsidRDefault="00C141AC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14:paraId="083630AE" w14:textId="0295F2F2" w:rsidR="0080655B" w:rsidRPr="00680FB8" w:rsidRDefault="00C141AC" w:rsidP="00680FB8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141AC">
              <w:rPr>
                <w:rFonts w:eastAsia="Times New Roman" w:cstheme="minorHAnsi"/>
                <w:b/>
                <w:bCs/>
              </w:rPr>
              <w:t>Excellent</w:t>
            </w:r>
          </w:p>
          <w:p w14:paraId="1F2F38B6" w14:textId="50BB4F07" w:rsidR="00C141AC" w:rsidRPr="00C141AC" w:rsidRDefault="0080655B" w:rsidP="00680FB8">
            <w:pPr>
              <w:jc w:val="center"/>
              <w:rPr>
                <w:rFonts w:eastAsia="Times New Roman" w:cstheme="minorHAnsi"/>
              </w:rPr>
            </w:pPr>
            <w:r w:rsidRPr="00680FB8">
              <w:rPr>
                <w:rFonts w:eastAsia="Times New Roman" w:cstheme="minorHAnsi"/>
                <w:b/>
                <w:bCs/>
              </w:rPr>
              <w:t>Exceeds the standard</w:t>
            </w:r>
            <w:r w:rsidR="00C141AC" w:rsidRPr="00C141AC">
              <w:rPr>
                <w:rFonts w:eastAsia="Times New Roman" w:cstheme="minorHAnsi"/>
              </w:rPr>
              <w:br/>
            </w:r>
          </w:p>
          <w:p w14:paraId="719F6AC4" w14:textId="77777777" w:rsidR="00C141AC" w:rsidRPr="00C141AC" w:rsidRDefault="00C141AC" w:rsidP="00680FB8">
            <w:pPr>
              <w:jc w:val="center"/>
              <w:rPr>
                <w:rFonts w:eastAsia="Times New Roman" w:cstheme="minorHAnsi"/>
              </w:rPr>
            </w:pPr>
            <w:r w:rsidRPr="00C141AC">
              <w:rPr>
                <w:rFonts w:eastAsia="Times New Roman" w:cstheme="minorHAnsi"/>
                <w:b/>
                <w:bCs/>
              </w:rPr>
              <w:t>25 pts</w:t>
            </w:r>
          </w:p>
          <w:p w14:paraId="1904FB24" w14:textId="77777777" w:rsidR="00C141AC" w:rsidRPr="00680FB8" w:rsidRDefault="00C141AC" w:rsidP="00680FB8">
            <w:pPr>
              <w:rPr>
                <w:rFonts w:cstheme="minorHAnsi"/>
              </w:rPr>
            </w:pPr>
          </w:p>
        </w:tc>
        <w:tc>
          <w:tcPr>
            <w:tcW w:w="2246" w:type="dxa"/>
          </w:tcPr>
          <w:p w14:paraId="79F3E412" w14:textId="77777777" w:rsidR="0080655B" w:rsidRPr="00680FB8" w:rsidRDefault="0080655B" w:rsidP="00C141AC">
            <w:pPr>
              <w:jc w:val="center"/>
              <w:rPr>
                <w:rFonts w:cstheme="minorHAnsi"/>
                <w:b/>
                <w:bCs/>
              </w:rPr>
            </w:pPr>
            <w:r w:rsidRPr="00680FB8">
              <w:rPr>
                <w:rFonts w:cstheme="minorHAnsi"/>
                <w:b/>
                <w:bCs/>
              </w:rPr>
              <w:t xml:space="preserve">Good </w:t>
            </w:r>
          </w:p>
          <w:p w14:paraId="7924A24D" w14:textId="763F6ADF" w:rsidR="0080655B" w:rsidRPr="00680FB8" w:rsidRDefault="0080655B" w:rsidP="00C141AC">
            <w:pPr>
              <w:jc w:val="center"/>
              <w:rPr>
                <w:rFonts w:cstheme="minorHAnsi"/>
                <w:b/>
                <w:bCs/>
              </w:rPr>
            </w:pPr>
            <w:r w:rsidRPr="00680FB8">
              <w:rPr>
                <w:rFonts w:cstheme="minorHAnsi"/>
                <w:b/>
                <w:bCs/>
              </w:rPr>
              <w:t xml:space="preserve">Meets </w:t>
            </w:r>
          </w:p>
          <w:p w14:paraId="09829706" w14:textId="2DF8D158" w:rsidR="00C141AC" w:rsidRPr="00680FB8" w:rsidRDefault="0080655B" w:rsidP="00C141AC">
            <w:pPr>
              <w:jc w:val="center"/>
              <w:rPr>
                <w:rFonts w:cstheme="minorHAnsi"/>
                <w:b/>
                <w:bCs/>
              </w:rPr>
            </w:pPr>
            <w:r w:rsidRPr="00680FB8">
              <w:rPr>
                <w:rFonts w:cstheme="minorHAnsi"/>
                <w:b/>
                <w:bCs/>
              </w:rPr>
              <w:t>the standard</w:t>
            </w:r>
          </w:p>
          <w:p w14:paraId="7C6E929B" w14:textId="77777777" w:rsidR="0080655B" w:rsidRPr="00680FB8" w:rsidRDefault="0080655B" w:rsidP="00C141AC">
            <w:pPr>
              <w:jc w:val="center"/>
              <w:rPr>
                <w:rFonts w:cstheme="minorHAnsi"/>
                <w:b/>
                <w:bCs/>
              </w:rPr>
            </w:pPr>
          </w:p>
          <w:p w14:paraId="6F2345C1" w14:textId="68809BEB" w:rsidR="0080655B" w:rsidRPr="00680FB8" w:rsidRDefault="0080655B" w:rsidP="00C141AC">
            <w:pPr>
              <w:jc w:val="center"/>
              <w:rPr>
                <w:rFonts w:cstheme="minorHAnsi"/>
              </w:rPr>
            </w:pPr>
            <w:r w:rsidRPr="00680FB8">
              <w:rPr>
                <w:rFonts w:cstheme="minorHAnsi"/>
                <w:b/>
                <w:bCs/>
              </w:rPr>
              <w:t>20 pts</w:t>
            </w:r>
          </w:p>
        </w:tc>
        <w:tc>
          <w:tcPr>
            <w:tcW w:w="2246" w:type="dxa"/>
          </w:tcPr>
          <w:p w14:paraId="77BC3C62" w14:textId="77777777" w:rsidR="0080655B" w:rsidRPr="00680FB8" w:rsidRDefault="00C141AC" w:rsidP="00C141AC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C141AC">
              <w:rPr>
                <w:rFonts w:eastAsia="Times New Roman" w:cstheme="minorHAnsi"/>
                <w:b/>
                <w:bCs/>
              </w:rPr>
              <w:t>Adequate</w:t>
            </w:r>
          </w:p>
          <w:p w14:paraId="11101288" w14:textId="2ACC393A" w:rsidR="00C141AC" w:rsidRPr="00C141AC" w:rsidRDefault="00C141AC" w:rsidP="00C141AC">
            <w:pPr>
              <w:jc w:val="center"/>
              <w:rPr>
                <w:rFonts w:eastAsia="Times New Roman" w:cstheme="minorHAnsi"/>
              </w:rPr>
            </w:pPr>
            <w:r w:rsidRPr="00C141AC">
              <w:rPr>
                <w:rFonts w:eastAsia="Times New Roman" w:cstheme="minorHAnsi"/>
                <w:b/>
                <w:bCs/>
              </w:rPr>
              <w:t>Approaches</w:t>
            </w:r>
            <w:r w:rsidR="0080655B" w:rsidRPr="00680FB8">
              <w:rPr>
                <w:rFonts w:eastAsia="Times New Roman" w:cstheme="minorHAnsi"/>
                <w:b/>
                <w:bCs/>
              </w:rPr>
              <w:t xml:space="preserve"> the standard</w:t>
            </w:r>
            <w:r w:rsidRPr="00C141AC">
              <w:rPr>
                <w:rFonts w:eastAsia="Times New Roman" w:cstheme="minorHAnsi"/>
              </w:rPr>
              <w:br/>
            </w:r>
          </w:p>
          <w:p w14:paraId="30A399CA" w14:textId="77777777" w:rsidR="00C141AC" w:rsidRPr="00C141AC" w:rsidRDefault="00C141AC" w:rsidP="00C141AC">
            <w:pPr>
              <w:jc w:val="center"/>
              <w:rPr>
                <w:rFonts w:eastAsia="Times New Roman" w:cstheme="minorHAnsi"/>
              </w:rPr>
            </w:pPr>
            <w:r w:rsidRPr="00C141AC">
              <w:rPr>
                <w:rFonts w:eastAsia="Times New Roman" w:cstheme="minorHAnsi"/>
                <w:b/>
                <w:bCs/>
              </w:rPr>
              <w:t>15 pts</w:t>
            </w:r>
          </w:p>
          <w:p w14:paraId="3737E75D" w14:textId="77777777" w:rsidR="00C141AC" w:rsidRPr="00680FB8" w:rsidRDefault="00C141AC" w:rsidP="00C141AC">
            <w:pPr>
              <w:jc w:val="center"/>
              <w:rPr>
                <w:rFonts w:cstheme="minorHAnsi"/>
              </w:rPr>
            </w:pPr>
          </w:p>
        </w:tc>
        <w:tc>
          <w:tcPr>
            <w:tcW w:w="2784" w:type="dxa"/>
          </w:tcPr>
          <w:p w14:paraId="4C46D671" w14:textId="2F740407" w:rsidR="0080655B" w:rsidRPr="0080655B" w:rsidRDefault="0080655B" w:rsidP="0080655B">
            <w:pPr>
              <w:jc w:val="center"/>
              <w:rPr>
                <w:rFonts w:eastAsia="Times New Roman" w:cstheme="minorHAnsi"/>
              </w:rPr>
            </w:pPr>
            <w:r w:rsidRPr="0080655B">
              <w:rPr>
                <w:rFonts w:eastAsia="Times New Roman" w:cstheme="minorHAnsi"/>
                <w:b/>
                <w:bCs/>
              </w:rPr>
              <w:t xml:space="preserve">Falls Below </w:t>
            </w:r>
            <w:r w:rsidRPr="00680FB8">
              <w:rPr>
                <w:rFonts w:eastAsia="Times New Roman" w:cstheme="minorHAnsi"/>
                <w:b/>
                <w:bCs/>
              </w:rPr>
              <w:t>the s</w:t>
            </w:r>
            <w:r w:rsidRPr="0080655B">
              <w:rPr>
                <w:rFonts w:eastAsia="Times New Roman" w:cstheme="minorHAnsi"/>
                <w:b/>
                <w:bCs/>
              </w:rPr>
              <w:t>tandard</w:t>
            </w:r>
            <w:r w:rsidRPr="0080655B">
              <w:rPr>
                <w:rFonts w:eastAsia="Times New Roman" w:cstheme="minorHAnsi"/>
              </w:rPr>
              <w:br/>
            </w:r>
          </w:p>
          <w:p w14:paraId="549D7DE6" w14:textId="77777777" w:rsidR="0080655B" w:rsidRPr="0080655B" w:rsidRDefault="0080655B" w:rsidP="0080655B">
            <w:pPr>
              <w:jc w:val="center"/>
              <w:rPr>
                <w:rFonts w:eastAsia="Times New Roman" w:cstheme="minorHAnsi"/>
              </w:rPr>
            </w:pPr>
            <w:r w:rsidRPr="0080655B">
              <w:rPr>
                <w:rFonts w:eastAsia="Times New Roman" w:cstheme="minorHAnsi"/>
                <w:b/>
                <w:bCs/>
              </w:rPr>
              <w:t>10 pts</w:t>
            </w:r>
          </w:p>
          <w:p w14:paraId="76B3A423" w14:textId="77777777" w:rsidR="00C141AC" w:rsidRPr="00680FB8" w:rsidRDefault="00C141AC" w:rsidP="00C141AC">
            <w:pPr>
              <w:jc w:val="center"/>
              <w:rPr>
                <w:rFonts w:cstheme="minorHAnsi"/>
              </w:rPr>
            </w:pPr>
          </w:p>
        </w:tc>
        <w:tc>
          <w:tcPr>
            <w:tcW w:w="1255" w:type="dxa"/>
          </w:tcPr>
          <w:p w14:paraId="6478A193" w14:textId="6E3F48D7" w:rsidR="00C141AC" w:rsidRPr="00C141AC" w:rsidRDefault="00C141AC" w:rsidP="00C141AC">
            <w:pPr>
              <w:jc w:val="center"/>
              <w:rPr>
                <w:rFonts w:eastAsia="Times New Roman" w:cstheme="minorHAnsi"/>
              </w:rPr>
            </w:pPr>
            <w:r w:rsidRPr="00C141AC">
              <w:rPr>
                <w:rFonts w:eastAsia="Times New Roman" w:cstheme="minorHAnsi"/>
                <w:b/>
                <w:bCs/>
              </w:rPr>
              <w:t xml:space="preserve">Fails to Meet </w:t>
            </w:r>
            <w:r w:rsidR="0080655B" w:rsidRPr="00680FB8">
              <w:rPr>
                <w:rFonts w:eastAsia="Times New Roman" w:cstheme="minorHAnsi"/>
                <w:b/>
                <w:bCs/>
              </w:rPr>
              <w:t>the s</w:t>
            </w:r>
            <w:r w:rsidRPr="00C141AC">
              <w:rPr>
                <w:rFonts w:eastAsia="Times New Roman" w:cstheme="minorHAnsi"/>
                <w:b/>
                <w:bCs/>
              </w:rPr>
              <w:t>tandard</w:t>
            </w:r>
            <w:r w:rsidRPr="00C141AC">
              <w:rPr>
                <w:rFonts w:eastAsia="Times New Roman" w:cstheme="minorHAnsi"/>
              </w:rPr>
              <w:br/>
            </w:r>
          </w:p>
          <w:p w14:paraId="02DB6AC2" w14:textId="77777777" w:rsidR="00C141AC" w:rsidRPr="00C141AC" w:rsidRDefault="00C141AC" w:rsidP="00C141AC">
            <w:pPr>
              <w:jc w:val="center"/>
              <w:rPr>
                <w:rFonts w:eastAsia="Times New Roman" w:cstheme="minorHAnsi"/>
              </w:rPr>
            </w:pPr>
            <w:r w:rsidRPr="00C141AC">
              <w:rPr>
                <w:rFonts w:eastAsia="Times New Roman" w:cstheme="minorHAnsi"/>
                <w:b/>
                <w:bCs/>
              </w:rPr>
              <w:t>5 pts</w:t>
            </w:r>
          </w:p>
          <w:p w14:paraId="64ACCC3F" w14:textId="77777777" w:rsidR="00C141AC" w:rsidRPr="00680FB8" w:rsidRDefault="00C141AC" w:rsidP="00C141AC">
            <w:pPr>
              <w:jc w:val="center"/>
              <w:rPr>
                <w:rFonts w:cstheme="minorHAnsi"/>
              </w:rPr>
            </w:pPr>
          </w:p>
        </w:tc>
      </w:tr>
      <w:tr w:rsidR="00B26026" w:rsidRPr="00680FB8" w14:paraId="657E91F2" w14:textId="77777777" w:rsidTr="00BA5057">
        <w:tc>
          <w:tcPr>
            <w:tcW w:w="1405" w:type="dxa"/>
          </w:tcPr>
          <w:p w14:paraId="171D95DC" w14:textId="2D6BF982" w:rsidR="00C141AC" w:rsidRPr="00BA5057" w:rsidRDefault="00C141AC">
            <w:pPr>
              <w:rPr>
                <w:rFonts w:cstheme="minorHAnsi"/>
                <w:b/>
                <w:bCs/>
              </w:rPr>
            </w:pPr>
            <w:r w:rsidRPr="00BA5057">
              <w:rPr>
                <w:rFonts w:cstheme="minorHAnsi"/>
                <w:b/>
                <w:bCs/>
                <w:color w:val="000000"/>
                <w:shd w:val="clear" w:color="auto" w:fill="FFFFFF"/>
              </w:rPr>
              <w:t>Organization</w:t>
            </w:r>
          </w:p>
        </w:tc>
        <w:tc>
          <w:tcPr>
            <w:tcW w:w="3014" w:type="dxa"/>
          </w:tcPr>
          <w:p w14:paraId="79A98C7C" w14:textId="21E107C7" w:rsidR="0080655B" w:rsidRPr="0080655B" w:rsidRDefault="0080655B" w:rsidP="00680FB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t>•Organization is clear and logical</w:t>
            </w: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•Paragraph structure format is followed</w:t>
            </w: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•Ratios and Chunks are cohesive and well crafted</w:t>
            </w:r>
          </w:p>
          <w:p w14:paraId="650AE3EC" w14:textId="77777777" w:rsidR="00C141AC" w:rsidRPr="006F7781" w:rsidRDefault="00C141AC" w:rsidP="0068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6" w:type="dxa"/>
          </w:tcPr>
          <w:p w14:paraId="477974DB" w14:textId="3F595A0C" w:rsidR="00680FB8" w:rsidRPr="00680FB8" w:rsidRDefault="00680FB8" w:rsidP="00680FB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t>•Organization is clear but not as skillfully done</w:t>
            </w: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•Follows format</w:t>
            </w: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•Ratios and Chunks are accurately attempted</w:t>
            </w:r>
          </w:p>
          <w:p w14:paraId="6DD6CE1E" w14:textId="77777777" w:rsidR="00C141AC" w:rsidRPr="006F7781" w:rsidRDefault="00C141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6" w:type="dxa"/>
          </w:tcPr>
          <w:p w14:paraId="70112341" w14:textId="6202DA2C" w:rsidR="00680FB8" w:rsidRPr="00680FB8" w:rsidRDefault="00680FB8" w:rsidP="00680FB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t>•Organization is present but less skillfully done than the " B " papers</w:t>
            </w: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•Follows format</w:t>
            </w: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•Ratios and Chunks are inconsistent</w:t>
            </w:r>
          </w:p>
          <w:p w14:paraId="64AE38A0" w14:textId="77777777" w:rsidR="00C141AC" w:rsidRPr="006F7781" w:rsidRDefault="00C141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ABF4957" w14:textId="105AE8D8" w:rsidR="00C141AC" w:rsidRPr="006F7781" w:rsidRDefault="00BA5057">
            <w:pPr>
              <w:rPr>
                <w:rFonts w:cstheme="minorHAnsi"/>
                <w:sz w:val="18"/>
                <w:szCs w:val="18"/>
              </w:rPr>
            </w:pP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•Does not follow the format (ratio; word counts; sentence layout, if required)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•Organization is unclear or not logical</w:t>
            </w:r>
          </w:p>
        </w:tc>
        <w:tc>
          <w:tcPr>
            <w:tcW w:w="1255" w:type="dxa"/>
          </w:tcPr>
          <w:p w14:paraId="676D41B4" w14:textId="0EC95A38" w:rsidR="00C141AC" w:rsidRPr="006F7781" w:rsidRDefault="00BA5057">
            <w:pPr>
              <w:rPr>
                <w:rFonts w:cstheme="minorHAnsi"/>
                <w:sz w:val="18"/>
                <w:szCs w:val="18"/>
              </w:rPr>
            </w:pP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Did not meet the minimum requirements</w:t>
            </w:r>
          </w:p>
        </w:tc>
      </w:tr>
      <w:tr w:rsidR="00B26026" w:rsidRPr="00680FB8" w14:paraId="33FF8EA5" w14:textId="77777777" w:rsidTr="00BA5057">
        <w:tc>
          <w:tcPr>
            <w:tcW w:w="1405" w:type="dxa"/>
          </w:tcPr>
          <w:p w14:paraId="43B1DEE9" w14:textId="078C829C" w:rsidR="00C141AC" w:rsidRPr="00BA5057" w:rsidRDefault="00C141AC">
            <w:pPr>
              <w:rPr>
                <w:rFonts w:cstheme="minorHAnsi"/>
                <w:b/>
                <w:bCs/>
              </w:rPr>
            </w:pPr>
            <w:r w:rsidRPr="00BA5057">
              <w:rPr>
                <w:rFonts w:cstheme="minorHAnsi"/>
                <w:b/>
                <w:bCs/>
                <w:color w:val="000000"/>
                <w:shd w:val="clear" w:color="auto" w:fill="FFFFFF"/>
              </w:rPr>
              <w:t>Supporting Evidence and Commentary</w:t>
            </w:r>
          </w:p>
        </w:tc>
        <w:tc>
          <w:tcPr>
            <w:tcW w:w="3014" w:type="dxa"/>
          </w:tcPr>
          <w:p w14:paraId="02B1717F" w14:textId="136E31D0" w:rsidR="0080655B" w:rsidRPr="0080655B" w:rsidRDefault="0080655B" w:rsidP="00680FB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t>•Includes excellent concrete details</w:t>
            </w: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•Argument is clearly stated with two reasons.</w:t>
            </w: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•Includes insightful commentary.</w:t>
            </w: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 xml:space="preserve">•Commentary #1 expands and Commentary #2 provides </w:t>
            </w:r>
            <w:r w:rsidRPr="006F778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 </w:t>
            </w: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connection to </w:t>
            </w:r>
            <w:r w:rsidRPr="006F7781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the </w:t>
            </w: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t>topic sentence and thesis statement</w:t>
            </w:r>
          </w:p>
          <w:p w14:paraId="19C15D00" w14:textId="77777777" w:rsidR="00C141AC" w:rsidRPr="006F7781" w:rsidRDefault="00C141AC" w:rsidP="0068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6" w:type="dxa"/>
          </w:tcPr>
          <w:p w14:paraId="76BFEDE3" w14:textId="3F6BFA1F" w:rsidR="00680FB8" w:rsidRPr="00680FB8" w:rsidRDefault="00680FB8" w:rsidP="00680FB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t>•Includes good concrete details</w:t>
            </w: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•Argument is not clearly stated</w:t>
            </w: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•Includes insightful commentary</w:t>
            </w:r>
          </w:p>
          <w:p w14:paraId="2A198000" w14:textId="77777777" w:rsidR="00C141AC" w:rsidRPr="006F7781" w:rsidRDefault="00C141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6" w:type="dxa"/>
          </w:tcPr>
          <w:p w14:paraId="2F503FEA" w14:textId="4DA35E39" w:rsidR="00C141AC" w:rsidRPr="006F7781" w:rsidRDefault="00BA5057">
            <w:pPr>
              <w:rPr>
                <w:rFonts w:cstheme="minorHAnsi"/>
                <w:sz w:val="18"/>
                <w:szCs w:val="18"/>
              </w:rPr>
            </w:pP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•Acceptable concrete details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•Argument is not clearly stated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•Weak commentary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Commentary</w:t>
            </w:r>
            <w:proofErr w:type="spellEnd"/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 #1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Commentary #2</w:t>
            </w:r>
          </w:p>
        </w:tc>
        <w:tc>
          <w:tcPr>
            <w:tcW w:w="2784" w:type="dxa"/>
          </w:tcPr>
          <w:p w14:paraId="34B0CB86" w14:textId="4C8CDAD0" w:rsidR="00C141AC" w:rsidRPr="006F7781" w:rsidRDefault="00BA5057">
            <w:pPr>
              <w:rPr>
                <w:rFonts w:cstheme="minorHAnsi"/>
                <w:sz w:val="18"/>
                <w:szCs w:val="18"/>
              </w:rPr>
            </w:pP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•Concrete details do not support the claim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Weak commentary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•Argument is not clearly stated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•Obvious, superficial, simplistic, generic,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or irrelevant commentary</w:t>
            </w:r>
          </w:p>
        </w:tc>
        <w:tc>
          <w:tcPr>
            <w:tcW w:w="1255" w:type="dxa"/>
          </w:tcPr>
          <w:p w14:paraId="7D7CB382" w14:textId="75271823" w:rsidR="00C141AC" w:rsidRPr="006F7781" w:rsidRDefault="00BA5057">
            <w:pPr>
              <w:rPr>
                <w:rFonts w:cstheme="minorHAnsi"/>
                <w:sz w:val="18"/>
                <w:szCs w:val="18"/>
              </w:rPr>
            </w:pP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Did not meet the minimum requirements</w:t>
            </w:r>
          </w:p>
        </w:tc>
      </w:tr>
      <w:tr w:rsidR="00B26026" w:rsidRPr="00680FB8" w14:paraId="1DDE2BE3" w14:textId="77777777" w:rsidTr="00BA5057">
        <w:tc>
          <w:tcPr>
            <w:tcW w:w="1405" w:type="dxa"/>
          </w:tcPr>
          <w:p w14:paraId="6E1012B3" w14:textId="41CDFF86" w:rsidR="00C141AC" w:rsidRPr="00BA5057" w:rsidRDefault="00C141AC">
            <w:pPr>
              <w:rPr>
                <w:rFonts w:cstheme="minorHAnsi"/>
                <w:b/>
                <w:bCs/>
              </w:rPr>
            </w:pPr>
            <w:r w:rsidRPr="00BA5057">
              <w:rPr>
                <w:rFonts w:cstheme="minorHAnsi"/>
                <w:b/>
                <w:bCs/>
                <w:color w:val="000000"/>
                <w:shd w:val="clear" w:color="auto" w:fill="FFFFFF"/>
              </w:rPr>
              <w:t>Writing Style</w:t>
            </w:r>
          </w:p>
        </w:tc>
        <w:tc>
          <w:tcPr>
            <w:tcW w:w="3014" w:type="dxa"/>
          </w:tcPr>
          <w:p w14:paraId="56FDD002" w14:textId="469679FE" w:rsidR="0080655B" w:rsidRPr="0080655B" w:rsidRDefault="0080655B" w:rsidP="00680FB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t>•Excellent sentence variety</w:t>
            </w: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•Correct and skillful use of transitions</w:t>
            </w: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•Powerful vocabulary</w:t>
            </w:r>
          </w:p>
          <w:p w14:paraId="79AA5728" w14:textId="77777777" w:rsidR="00C141AC" w:rsidRPr="006F7781" w:rsidRDefault="00C141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6" w:type="dxa"/>
          </w:tcPr>
          <w:p w14:paraId="2E873CB3" w14:textId="0705EB26" w:rsidR="00680FB8" w:rsidRPr="00680FB8" w:rsidRDefault="00680FB8" w:rsidP="00680FB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t>•Above-average sentence variety</w:t>
            </w: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•Correct use of transitions</w:t>
            </w: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•Good vocabulary</w:t>
            </w:r>
          </w:p>
          <w:p w14:paraId="16DE9CBC" w14:textId="77777777" w:rsidR="00C141AC" w:rsidRPr="006F7781" w:rsidRDefault="00C141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6" w:type="dxa"/>
          </w:tcPr>
          <w:p w14:paraId="752F8DDE" w14:textId="3A315D8B" w:rsidR="00C141AC" w:rsidRPr="006F7781" w:rsidRDefault="00BA5057">
            <w:pPr>
              <w:rPr>
                <w:rFonts w:cstheme="minorHAnsi"/>
                <w:sz w:val="18"/>
                <w:szCs w:val="18"/>
              </w:rPr>
            </w:pP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•Limited sentence variety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•Limited use of transitions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•Average, simple vocabulary</w:t>
            </w:r>
          </w:p>
        </w:tc>
        <w:tc>
          <w:tcPr>
            <w:tcW w:w="2784" w:type="dxa"/>
          </w:tcPr>
          <w:p w14:paraId="3C6278FB" w14:textId="15AAC647" w:rsidR="00C141AC" w:rsidRPr="006F7781" w:rsidRDefault="00BA5057">
            <w:pPr>
              <w:rPr>
                <w:rFonts w:cstheme="minorHAnsi"/>
                <w:sz w:val="18"/>
                <w:szCs w:val="18"/>
              </w:rPr>
            </w:pP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•Little or no sentence variety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•No transitions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•Simple vocabulary or inappropriate word choice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•Uses you, your, yours, would, should, could, may, might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•Uses I, me, my in argumentative essay</w:t>
            </w:r>
            <w:r w:rsidRPr="006F7781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Uses contractions</w:t>
            </w:r>
          </w:p>
        </w:tc>
        <w:tc>
          <w:tcPr>
            <w:tcW w:w="1255" w:type="dxa"/>
          </w:tcPr>
          <w:p w14:paraId="28C80E6D" w14:textId="6BFFACB0" w:rsidR="00C141AC" w:rsidRPr="006F7781" w:rsidRDefault="00BA5057">
            <w:pPr>
              <w:rPr>
                <w:rFonts w:cstheme="minorHAnsi"/>
                <w:sz w:val="18"/>
                <w:szCs w:val="18"/>
              </w:rPr>
            </w:pP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Did not meet the minimum requirements</w:t>
            </w:r>
          </w:p>
        </w:tc>
      </w:tr>
      <w:tr w:rsidR="00B26026" w:rsidRPr="00680FB8" w14:paraId="14048006" w14:textId="77777777" w:rsidTr="00BA5057">
        <w:tc>
          <w:tcPr>
            <w:tcW w:w="1405" w:type="dxa"/>
          </w:tcPr>
          <w:p w14:paraId="6F467775" w14:textId="72183E2B" w:rsidR="00C141AC" w:rsidRPr="00BA5057" w:rsidRDefault="00C141AC">
            <w:pPr>
              <w:rPr>
                <w:rFonts w:cstheme="minorHAnsi"/>
                <w:b/>
                <w:bCs/>
              </w:rPr>
            </w:pPr>
            <w:r w:rsidRPr="00BA5057">
              <w:rPr>
                <w:rFonts w:cstheme="minorHAnsi"/>
                <w:b/>
                <w:bCs/>
                <w:color w:val="000000"/>
                <w:shd w:val="clear" w:color="auto" w:fill="FFFFFF"/>
              </w:rPr>
              <w:t>Mechanics</w:t>
            </w:r>
          </w:p>
        </w:tc>
        <w:tc>
          <w:tcPr>
            <w:tcW w:w="3014" w:type="dxa"/>
          </w:tcPr>
          <w:p w14:paraId="580997D2" w14:textId="0D4EB5FE" w:rsidR="0080655B" w:rsidRPr="0080655B" w:rsidRDefault="0080655B" w:rsidP="00680FB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80655B">
              <w:rPr>
                <w:rFonts w:eastAsia="Times New Roman" w:cstheme="minorHAnsi"/>
                <w:color w:val="000000"/>
                <w:sz w:val="18"/>
                <w:szCs w:val="18"/>
              </w:rPr>
              <w:t>Very few, if any mechanical errors</w:t>
            </w:r>
          </w:p>
          <w:p w14:paraId="7D61B517" w14:textId="77777777" w:rsidR="00C141AC" w:rsidRPr="006F7781" w:rsidRDefault="00C141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6" w:type="dxa"/>
          </w:tcPr>
          <w:p w14:paraId="69C3B8B9" w14:textId="1E02568C" w:rsidR="00680FB8" w:rsidRPr="00680FB8" w:rsidRDefault="00680FB8" w:rsidP="00680FB8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80FB8">
              <w:rPr>
                <w:rFonts w:eastAsia="Times New Roman" w:cstheme="minorHAnsi"/>
                <w:color w:val="000000"/>
                <w:sz w:val="18"/>
                <w:szCs w:val="18"/>
              </w:rPr>
              <w:t>Some mechanical errors may be present</w:t>
            </w:r>
          </w:p>
          <w:p w14:paraId="286D41A5" w14:textId="77777777" w:rsidR="00C141AC" w:rsidRPr="006F7781" w:rsidRDefault="00C141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6" w:type="dxa"/>
          </w:tcPr>
          <w:p w14:paraId="027C2E63" w14:textId="1DF9D56C" w:rsidR="00C141AC" w:rsidRPr="006F7781" w:rsidRDefault="00BA5057">
            <w:pPr>
              <w:rPr>
                <w:rFonts w:cstheme="minorHAnsi"/>
                <w:sz w:val="18"/>
                <w:szCs w:val="18"/>
              </w:rPr>
            </w:pP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Some mechanical errors may be present that are noticeable and distracting</w:t>
            </w:r>
          </w:p>
        </w:tc>
        <w:tc>
          <w:tcPr>
            <w:tcW w:w="2784" w:type="dxa"/>
          </w:tcPr>
          <w:p w14:paraId="710C3E77" w14:textId="16268829" w:rsidR="00C141AC" w:rsidRPr="006F7781" w:rsidRDefault="00BA5057">
            <w:pPr>
              <w:rPr>
                <w:rFonts w:cstheme="minorHAnsi"/>
                <w:sz w:val="18"/>
                <w:szCs w:val="18"/>
              </w:rPr>
            </w:pP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Too many mechanical errors</w:t>
            </w:r>
          </w:p>
        </w:tc>
        <w:tc>
          <w:tcPr>
            <w:tcW w:w="1255" w:type="dxa"/>
          </w:tcPr>
          <w:p w14:paraId="7DC54567" w14:textId="4D616AE1" w:rsidR="00C141AC" w:rsidRPr="006F7781" w:rsidRDefault="00BA5057">
            <w:pPr>
              <w:rPr>
                <w:rFonts w:cstheme="minorHAnsi"/>
                <w:sz w:val="18"/>
                <w:szCs w:val="18"/>
              </w:rPr>
            </w:pPr>
            <w:r w:rsidRPr="006F778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Did not meet the minimum requirements</w:t>
            </w:r>
          </w:p>
        </w:tc>
      </w:tr>
    </w:tbl>
    <w:p w14:paraId="20E3BA2B" w14:textId="77777777" w:rsidR="00084BD1" w:rsidRPr="00680FB8" w:rsidRDefault="00084BD1">
      <w:pPr>
        <w:rPr>
          <w:rFonts w:cstheme="minorHAnsi"/>
        </w:rPr>
      </w:pPr>
    </w:p>
    <w:sectPr w:rsidR="00084BD1" w:rsidRPr="00680FB8" w:rsidSect="00237B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5A"/>
    <w:rsid w:val="00084BD1"/>
    <w:rsid w:val="00237B5A"/>
    <w:rsid w:val="00680FB8"/>
    <w:rsid w:val="006F7781"/>
    <w:rsid w:val="0080655B"/>
    <w:rsid w:val="00B26026"/>
    <w:rsid w:val="00BA5057"/>
    <w:rsid w:val="00C1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BB8EF"/>
  <w15:chartTrackingRefBased/>
  <w15:docId w15:val="{A43D1E06-82A5-43BC-9D71-3B733F65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3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20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1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38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677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1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60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6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3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6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142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dcterms:created xsi:type="dcterms:W3CDTF">2022-09-07T23:09:00Z</dcterms:created>
  <dcterms:modified xsi:type="dcterms:W3CDTF">2022-09-07T23:39:00Z</dcterms:modified>
</cp:coreProperties>
</file>